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F928" w14:textId="3752731A" w:rsidR="006F1E3B" w:rsidRDefault="006F1E3B" w:rsidP="006F1E3B">
      <w:pPr>
        <w:spacing w:line="276" w:lineRule="auto"/>
        <w:jc w:val="center"/>
        <w:rPr>
          <w:rFonts w:ascii="Arial" w:eastAsiaTheme="majorEastAsia" w:hAnsi="Arial" w:cs="Arial"/>
          <w:caps/>
          <w:sz w:val="24"/>
          <w:szCs w:val="24"/>
          <w:lang w:val="mn-MN"/>
        </w:rPr>
      </w:pPr>
      <w:r w:rsidRPr="00F00C3C">
        <w:rPr>
          <w:rFonts w:ascii="Arial" w:eastAsiaTheme="majorEastAsia" w:hAnsi="Arial" w:cs="Arial"/>
          <w:caps/>
          <w:sz w:val="24"/>
          <w:szCs w:val="24"/>
          <w:lang w:val="mn-MN"/>
        </w:rPr>
        <w:t>МУБИС-ийн санхүүжилттэй төслийн мэдээлэл 202</w:t>
      </w:r>
      <w:r>
        <w:rPr>
          <w:rFonts w:ascii="Arial" w:eastAsiaTheme="majorEastAsia" w:hAnsi="Arial" w:cs="Arial"/>
          <w:caps/>
          <w:sz w:val="24"/>
          <w:szCs w:val="24"/>
          <w:lang w:val="mn-MN"/>
        </w:rPr>
        <w:t>3</w:t>
      </w:r>
    </w:p>
    <w:tbl>
      <w:tblPr>
        <w:tblW w:w="102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4"/>
        <w:gridCol w:w="106"/>
        <w:gridCol w:w="15"/>
        <w:gridCol w:w="7072"/>
        <w:gridCol w:w="2604"/>
      </w:tblGrid>
      <w:tr w:rsidR="006F1E3B" w:rsidRPr="006F1E3B" w14:paraId="0FED63FC" w14:textId="77777777" w:rsidTr="006F1E3B">
        <w:trPr>
          <w:trHeight w:val="531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05637" w14:textId="77777777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№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82244" w14:textId="67654455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Төслийн нэр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783F0" w14:textId="4E920D95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Төслийн удирдагч</w:t>
            </w:r>
          </w:p>
        </w:tc>
      </w:tr>
      <w:tr w:rsidR="006F1E3B" w:rsidRPr="006F1E3B" w14:paraId="6C739F7C" w14:textId="77777777" w:rsidTr="006F1E3B">
        <w:trPr>
          <w:trHeight w:val="191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16D33" w14:textId="77777777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670F47" w14:textId="2B033E85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Мөстлөгийн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гаралтай нуурын  далангийн нуралтаас үүдэлтэй үерийн аюулын үнэлгээ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D0C9" w14:textId="35473DF5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Ц.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С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эр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-О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д</w:t>
            </w:r>
          </w:p>
        </w:tc>
      </w:tr>
      <w:tr w:rsidR="006F1E3B" w:rsidRPr="006F1E3B" w14:paraId="138859D7" w14:textId="77777777" w:rsidTr="006F1E3B">
        <w:trPr>
          <w:trHeight w:val="531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A4A9D" w14:textId="77777777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CD3889" w14:textId="5236F260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Т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ахианы өндөгний хальсны бүтэц, эрдэс элементийн найрлагыг sem-eds шинжилгээний аргаар тодорхойлж, бордоо гарган авах боломж судалгаа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AEE5" w14:textId="45363FC8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Ү.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П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үрэвжав</w:t>
            </w:r>
          </w:p>
        </w:tc>
      </w:tr>
      <w:tr w:rsidR="006F1E3B" w:rsidRPr="006F1E3B" w14:paraId="5A67DAAD" w14:textId="77777777" w:rsidTr="006F1E3B">
        <w:trPr>
          <w:trHeight w:val="531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B4DFE" w14:textId="77777777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1BEEA8" w14:textId="56FE95A7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М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онгол орны хоёр нутагтны захын популяцийн генетикийн судалгаа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4D5D" w14:textId="3AA1130D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Г.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О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нолрагчаа</w:t>
            </w:r>
          </w:p>
        </w:tc>
      </w:tr>
      <w:tr w:rsidR="006F1E3B" w:rsidRPr="006F1E3B" w14:paraId="2206A0C6" w14:textId="77777777" w:rsidTr="006F1E3B">
        <w:trPr>
          <w:trHeight w:val="489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CFC48" w14:textId="77777777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A74368" w14:textId="06904CAD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Лейцин-баялаг давталтад уургийн соленоид бүтцийн онцлог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99D0" w14:textId="3FA8CB3F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Д.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Б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атхишиг</w:t>
            </w:r>
          </w:p>
        </w:tc>
      </w:tr>
      <w:tr w:rsidR="006F1E3B" w:rsidRPr="006F1E3B" w14:paraId="6BA50FE4" w14:textId="77777777" w:rsidTr="006F1E3B">
        <w:trPr>
          <w:trHeight w:val="489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28818" w14:textId="77777777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3BFB74" w14:textId="159FA0F8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Говь, цөлийн бүсэд тархалттай геккон (gekkonidae) гүрвэлийн зарим зүйлийн амьдрах орчны сонголтын судалгаа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A58FF" w14:textId="505BEDF7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Ж.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А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риунболд</w:t>
            </w:r>
          </w:p>
        </w:tc>
      </w:tr>
      <w:tr w:rsidR="006F1E3B" w:rsidRPr="006F1E3B" w14:paraId="233303B9" w14:textId="77777777" w:rsidTr="006F1E3B">
        <w:trPr>
          <w:trHeight w:val="489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F9531" w14:textId="77777777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6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EB39EB" w14:textId="15DBE337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Дасан зохицох зан үйлийг судлах abas-iii арга зүйг нутагшуулах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99ED" w14:textId="2CDAC936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М.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</w:rPr>
              <w:t xml:space="preserve"> 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хишиг-ундрах </w:t>
            </w:r>
          </w:p>
        </w:tc>
      </w:tr>
      <w:tr w:rsidR="006F1E3B" w:rsidRPr="006F1E3B" w14:paraId="7F6A8728" w14:textId="77777777" w:rsidTr="006F1E3B">
        <w:trPr>
          <w:trHeight w:val="489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295E3" w14:textId="77777777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D22D3" w14:textId="6BFE13B0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Сургуулийн бага насны дэлгэцийн хамааралтай хүүхдүүдийн ээнэгшихүйн хэв шинж, эцэг эхийн хүмүүжлийн хэв маягийн хамаарлын судалгаа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DA7C9" w14:textId="41484836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Ц.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Б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аярмаа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</w:p>
        </w:tc>
      </w:tr>
      <w:tr w:rsidR="006F1E3B" w:rsidRPr="006F1E3B" w14:paraId="1B75CCE0" w14:textId="77777777" w:rsidTr="006F1E3B">
        <w:trPr>
          <w:trHeight w:val="489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01220" w14:textId="77777777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8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543490" w14:textId="5BE4C4AB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Багш бэлтгэх хөтөлбөрт уур амьсгалын өөрчлөлтийн боловсролыг тусгах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1311C" w14:textId="23BCA2ED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Д.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Ү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үрийнтуяа </w:t>
            </w:r>
          </w:p>
        </w:tc>
      </w:tr>
      <w:tr w:rsidR="006F1E3B" w:rsidRPr="006F1E3B" w14:paraId="2DF2655F" w14:textId="77777777" w:rsidTr="006F1E3B">
        <w:trPr>
          <w:trHeight w:val="489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16EB7" w14:textId="77777777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4124F2" w14:textId="788444BB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Монгол улсын хөгжлийн чиг хандлага ба дизайн технологийн боловсрол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0FCF" w14:textId="5543BD8A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Г.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Ч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улуунаа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</w:p>
        </w:tc>
      </w:tr>
      <w:tr w:rsidR="006F1E3B" w:rsidRPr="006F1E3B" w14:paraId="06845C11" w14:textId="77777777" w:rsidTr="006F1E3B">
        <w:trPr>
          <w:trHeight w:val="489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7B9F0" w14:textId="77777777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10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151084" w14:textId="0FFC38B5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Бренд дизайны монгол дахь хөгжил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77A1B" w14:textId="2167BC6B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Р. </w:t>
            </w:r>
            <w:r w:rsidR="009F067A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Г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оцбаяр </w:t>
            </w:r>
          </w:p>
        </w:tc>
      </w:tr>
      <w:tr w:rsidR="006F1E3B" w:rsidRPr="006F1E3B" w14:paraId="150EB4C2" w14:textId="77777777" w:rsidTr="006F1E3B">
        <w:trPr>
          <w:trHeight w:val="402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CAE34" w14:textId="77777777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11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43B2F2" w14:textId="6FF6BD4C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Мэргэжлийн сэдлийн хөгжил 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AE48" w14:textId="23B4274B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Г.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Б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ямбатогтох</w:t>
            </w:r>
          </w:p>
        </w:tc>
      </w:tr>
      <w:tr w:rsidR="006F1E3B" w:rsidRPr="006F1E3B" w14:paraId="0AF00861" w14:textId="77777777" w:rsidTr="006F1E3B">
        <w:trPr>
          <w:trHeight w:val="515"/>
        </w:trPr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328C7" w14:textId="254911E4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ИННОВАЦЫН </w:t>
            </w:r>
            <w:r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ТӨСӨЛ</w:t>
            </w:r>
          </w:p>
        </w:tc>
      </w:tr>
      <w:tr w:rsidR="006F1E3B" w:rsidRPr="006F1E3B" w14:paraId="59BD3CF6" w14:textId="77777777" w:rsidTr="006F1E3B">
        <w:trPr>
          <w:trHeight w:val="51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E198D" w14:textId="77777777" w:rsidR="006F1E3B" w:rsidRPr="006F1E3B" w:rsidRDefault="006F1E3B" w:rsidP="006F1E3B">
            <w:pPr>
              <w:spacing w:line="276" w:lineRule="auto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1</w:t>
            </w:r>
          </w:p>
        </w:tc>
        <w:tc>
          <w:tcPr>
            <w:tcW w:w="7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7056C" w14:textId="7ECDD0A7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Сургалтын робот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D9D9" w14:textId="7C209DA0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Д.</w:t>
            </w:r>
            <w:r w:rsidR="009F067A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С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эрээтэрдорж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</w:p>
        </w:tc>
      </w:tr>
      <w:tr w:rsidR="006F1E3B" w:rsidRPr="006F1E3B" w14:paraId="24FE03E1" w14:textId="77777777" w:rsidTr="006F1E3B">
        <w:trPr>
          <w:trHeight w:val="51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D88F1F" w14:textId="77777777" w:rsidR="006F1E3B" w:rsidRPr="006F1E3B" w:rsidRDefault="006F1E3B" w:rsidP="006F1E3B">
            <w:pPr>
              <w:spacing w:line="276" w:lineRule="auto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lastRenderedPageBreak/>
              <w:t>2</w:t>
            </w:r>
          </w:p>
        </w:tc>
        <w:tc>
          <w:tcPr>
            <w:tcW w:w="7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F7655D" w14:textId="510783CB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Бага насны хүүхдийн хөгжлийг дэмжих арга зүйн багц хэрэглэгдэхүүн боловсруулах турших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771B" w14:textId="50D4A5F8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О.</w:t>
            </w:r>
            <w:r w:rsidR="009F067A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Б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олор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</w:p>
        </w:tc>
      </w:tr>
      <w:tr w:rsidR="006F1E3B" w:rsidRPr="006F1E3B" w14:paraId="196CB288" w14:textId="77777777" w:rsidTr="006F1E3B">
        <w:trPr>
          <w:trHeight w:val="51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783A3" w14:textId="77777777" w:rsidR="006F1E3B" w:rsidRPr="006F1E3B" w:rsidRDefault="006F1E3B" w:rsidP="006F1E3B">
            <w:pPr>
              <w:spacing w:line="276" w:lineRule="auto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3</w:t>
            </w:r>
          </w:p>
        </w:tc>
        <w:tc>
          <w:tcPr>
            <w:tcW w:w="7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B1E732" w14:textId="4D90D9D8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“Монгол  үндэсний хөлөгт тоглоомын иж бүрдэл” 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F40FB" w14:textId="08F00C9D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С.</w:t>
            </w:r>
            <w:r w:rsidR="009F067A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Н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эргүйцэцэг </w:t>
            </w:r>
          </w:p>
        </w:tc>
      </w:tr>
      <w:tr w:rsidR="006F1E3B" w:rsidRPr="006F1E3B" w14:paraId="05C98A55" w14:textId="77777777" w:rsidTr="006F1E3B">
        <w:trPr>
          <w:trHeight w:val="51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9BA9C" w14:textId="77777777" w:rsidR="006F1E3B" w:rsidRPr="006F1E3B" w:rsidRDefault="006F1E3B" w:rsidP="006F1E3B">
            <w:pPr>
              <w:spacing w:line="276" w:lineRule="auto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4</w:t>
            </w:r>
          </w:p>
        </w:tc>
        <w:tc>
          <w:tcPr>
            <w:tcW w:w="7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48DD25" w14:textId="70FBA7E4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Кирилл бичгийн хичээнгүй бичгийн фонд бүтээх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B2A1" w14:textId="096F0ACE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Т. Э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нхтуяа </w:t>
            </w:r>
          </w:p>
        </w:tc>
      </w:tr>
      <w:tr w:rsidR="006F1E3B" w:rsidRPr="006F1E3B" w14:paraId="04B30EC5" w14:textId="77777777" w:rsidTr="006F1E3B">
        <w:trPr>
          <w:trHeight w:val="515"/>
        </w:trPr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C8911" w14:textId="36EEA066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ӨРТӨГ ХУВААЛЦАХ ТӨСӨЛ</w:t>
            </w:r>
          </w:p>
        </w:tc>
      </w:tr>
      <w:tr w:rsidR="006F1E3B" w:rsidRPr="006F1E3B" w14:paraId="0C8BDEDB" w14:textId="77777777" w:rsidTr="006F1E3B">
        <w:trPr>
          <w:trHeight w:val="51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A5AE1" w14:textId="77777777" w:rsidR="006F1E3B" w:rsidRPr="006F1E3B" w:rsidRDefault="006F1E3B" w:rsidP="006F1E3B">
            <w:pPr>
              <w:spacing w:line="276" w:lineRule="auto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1</w:t>
            </w:r>
          </w:p>
        </w:tc>
        <w:tc>
          <w:tcPr>
            <w:tcW w:w="7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8D563D" w14:textId="23F8A6FF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Сургуулийн өсвөр болон ахлах ангийн суралцагчдын эрсдэлт зан үйлийн судалгаа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2163D" w14:textId="7010D552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Д.</w:t>
            </w:r>
            <w:r w:rsidR="009F067A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Д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элгэрмаа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</w:p>
        </w:tc>
      </w:tr>
      <w:tr w:rsidR="006F1E3B" w:rsidRPr="006F1E3B" w14:paraId="7BCA8167" w14:textId="77777777" w:rsidTr="006F1E3B">
        <w:trPr>
          <w:trHeight w:val="515"/>
        </w:trPr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12FFA" w14:textId="3FEFE44B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ДОКТОРЫН ДАРААХ ТЭТГЭЛЭГ</w:t>
            </w:r>
          </w:p>
        </w:tc>
      </w:tr>
      <w:tr w:rsidR="006F1E3B" w:rsidRPr="006F1E3B" w14:paraId="75FD120D" w14:textId="77777777" w:rsidTr="006F1E3B">
        <w:trPr>
          <w:trHeight w:val="51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348BA" w14:textId="77777777" w:rsidR="006F1E3B" w:rsidRPr="006F1E3B" w:rsidRDefault="006F1E3B" w:rsidP="006F1E3B">
            <w:pPr>
              <w:spacing w:line="276" w:lineRule="auto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1</w:t>
            </w:r>
          </w:p>
        </w:tc>
        <w:tc>
          <w:tcPr>
            <w:tcW w:w="7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99C83C" w14:textId="7A0FE174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Графын иррегуляр чанар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37646" w14:textId="1E10A861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Ш.</w:t>
            </w:r>
            <w:r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Д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оржсэмбэ</w:t>
            </w:r>
          </w:p>
        </w:tc>
      </w:tr>
      <w:tr w:rsidR="006F1E3B" w:rsidRPr="006F1E3B" w14:paraId="6C502799" w14:textId="77777777" w:rsidTr="006F1E3B">
        <w:trPr>
          <w:trHeight w:val="51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A6686" w14:textId="77777777" w:rsidR="006F1E3B" w:rsidRPr="006F1E3B" w:rsidRDefault="006F1E3B" w:rsidP="006F1E3B">
            <w:pPr>
              <w:spacing w:line="276" w:lineRule="auto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2</w:t>
            </w:r>
          </w:p>
        </w:tc>
        <w:tc>
          <w:tcPr>
            <w:tcW w:w="7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2BE871" w14:textId="396CE0DB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ЕБС-ийн багшийн арга зүй, суралцагчдын мэдлэг,чадвар эзэмшихүйн үйлийг цахим технологиор дэмжих туршилт судалгаа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EEA7" w14:textId="1F40CEC0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О.</w:t>
            </w:r>
            <w:r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О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юунбаатар</w:t>
            </w:r>
          </w:p>
        </w:tc>
      </w:tr>
      <w:tr w:rsidR="006F1E3B" w:rsidRPr="006F1E3B" w14:paraId="6CAA97D6" w14:textId="77777777" w:rsidTr="006F1E3B">
        <w:trPr>
          <w:trHeight w:val="51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C1BDB" w14:textId="77777777" w:rsidR="006F1E3B" w:rsidRPr="006F1E3B" w:rsidRDefault="006F1E3B" w:rsidP="006F1E3B">
            <w:pPr>
              <w:spacing w:line="276" w:lineRule="auto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3</w:t>
            </w:r>
          </w:p>
        </w:tc>
        <w:tc>
          <w:tcPr>
            <w:tcW w:w="7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958364" w14:textId="69BAA7B5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Монголын модерн уран зураг буюу “моннализм”-ын дүр, дүрслэлд хийсэн судалгаа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E5D36" w14:textId="494EBE68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Т.</w:t>
            </w:r>
            <w:r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С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элэнгэ </w:t>
            </w:r>
          </w:p>
        </w:tc>
      </w:tr>
      <w:tr w:rsidR="006F1E3B" w:rsidRPr="006F1E3B" w14:paraId="16C13A41" w14:textId="77777777" w:rsidTr="006F1E3B">
        <w:trPr>
          <w:trHeight w:val="515"/>
        </w:trPr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FE7EC" w14:textId="096753A0" w:rsidR="006F1E3B" w:rsidRPr="006F1E3B" w:rsidRDefault="006F1E3B" w:rsidP="006F1E3B">
            <w:pPr>
              <w:spacing w:line="276" w:lineRule="auto"/>
              <w:jc w:val="center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ЗАХИАЛГАТ ТӨСӨЛ</w:t>
            </w:r>
          </w:p>
        </w:tc>
      </w:tr>
      <w:tr w:rsidR="006F1E3B" w:rsidRPr="006F1E3B" w14:paraId="7B54864F" w14:textId="77777777" w:rsidTr="006F1E3B">
        <w:trPr>
          <w:trHeight w:val="515"/>
        </w:trPr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48A36" w14:textId="77777777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1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6EEBF" w14:textId="59A37D38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Vr, ar хэрэглэгдэхүүн бэлтгэх арга зүйн зөвлөмж боловсруулах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1C08C" w14:textId="1DE3DBDD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Л.</w:t>
            </w:r>
            <w:r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 М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өнхтуяа </w:t>
            </w:r>
          </w:p>
        </w:tc>
      </w:tr>
      <w:tr w:rsidR="006F1E3B" w:rsidRPr="006F1E3B" w14:paraId="7403E6A3" w14:textId="77777777" w:rsidTr="006F1E3B">
        <w:trPr>
          <w:trHeight w:val="515"/>
        </w:trPr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18187" w14:textId="77777777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2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C3098F" w14:textId="7001AF1D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Альфа үеийнхний онцлогт тохирсон хосолсон сургалтын арга зүй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293FB" w14:textId="6D81451B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Р.</w:t>
            </w:r>
            <w:r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 Н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амжилдагва </w:t>
            </w:r>
          </w:p>
        </w:tc>
      </w:tr>
      <w:tr w:rsidR="006F1E3B" w:rsidRPr="006F1E3B" w14:paraId="221824EC" w14:textId="77777777" w:rsidTr="006F1E3B">
        <w:trPr>
          <w:trHeight w:val="515"/>
        </w:trPr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3EEFA" w14:textId="77777777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3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3DF17" w14:textId="44B23BE8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Монгол хүүхдийн сэтгэл зүйн онцлогийг хиймэл оюунд суурилан тодорхойлох нь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228E8" w14:textId="734F8ECB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Г.</w:t>
            </w:r>
            <w:r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 Г</w:t>
            </w: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алсанжамц </w:t>
            </w:r>
          </w:p>
        </w:tc>
      </w:tr>
      <w:tr w:rsidR="006F1E3B" w:rsidRPr="006F1E3B" w14:paraId="6B63D533" w14:textId="77777777" w:rsidTr="006F1E3B">
        <w:trPr>
          <w:trHeight w:val="515"/>
        </w:trPr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D4701" w14:textId="77777777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4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A9BFF7" w14:textId="16F813F2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 xml:space="preserve">Гадаад оюутны монгол хэлний мэдлэг, чадварын түвшин (v, vi) тогтоох сорил боловсруулах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2EF7" w14:textId="77777777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 </w:t>
            </w:r>
          </w:p>
          <w:p w14:paraId="7EB47119" w14:textId="1C2EE300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П.</w:t>
            </w:r>
            <w:r w:rsidR="009F067A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Эрдэнэтуяа </w:t>
            </w:r>
          </w:p>
        </w:tc>
      </w:tr>
      <w:tr w:rsidR="006F1E3B" w:rsidRPr="006F1E3B" w14:paraId="03457C74" w14:textId="77777777" w:rsidTr="006F1E3B">
        <w:trPr>
          <w:trHeight w:val="515"/>
        </w:trPr>
        <w:tc>
          <w:tcPr>
            <w:tcW w:w="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6EEF3" w14:textId="77777777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5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39CFFE" w14:textId="1E31FEEC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sz w:val="24"/>
                <w:szCs w:val="24"/>
                <w:lang w:val="mn-MN"/>
              </w:rPr>
              <w:t>“Бага боловсрол” нээлттэй сурах бичгийн агуулга, арга зүйн зөвлөмж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D3CE3" w14:textId="4DC740E1" w:rsidR="006F1E3B" w:rsidRPr="006F1E3B" w:rsidRDefault="006F1E3B" w:rsidP="006F1E3B">
            <w:pPr>
              <w:spacing w:line="276" w:lineRule="auto"/>
              <w:jc w:val="both"/>
              <w:rPr>
                <w:rFonts w:ascii="Arial" w:eastAsiaTheme="majorEastAsia" w:hAnsi="Arial" w:cs="Arial"/>
                <w:caps/>
                <w:sz w:val="24"/>
                <w:szCs w:val="24"/>
              </w:rPr>
            </w:pP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>Д.</w:t>
            </w:r>
            <w:r w:rsidR="009F067A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 </w:t>
            </w:r>
            <w:r w:rsidRPr="006F1E3B">
              <w:rPr>
                <w:rFonts w:ascii="Arial" w:eastAsiaTheme="majorEastAsia" w:hAnsi="Arial" w:cs="Arial"/>
                <w:caps/>
                <w:sz w:val="24"/>
                <w:szCs w:val="24"/>
                <w:lang w:val="mn-MN"/>
              </w:rPr>
              <w:t xml:space="preserve">Ганболд </w:t>
            </w:r>
          </w:p>
        </w:tc>
      </w:tr>
    </w:tbl>
    <w:p w14:paraId="05F149CD" w14:textId="77777777" w:rsidR="006F1E3B" w:rsidRPr="00F00C3C" w:rsidRDefault="006F1E3B" w:rsidP="006F1E3B">
      <w:pPr>
        <w:spacing w:line="276" w:lineRule="auto"/>
        <w:rPr>
          <w:rFonts w:ascii="Arial" w:eastAsiaTheme="majorEastAsia" w:hAnsi="Arial" w:cs="Arial"/>
          <w:caps/>
          <w:sz w:val="24"/>
          <w:szCs w:val="24"/>
          <w:lang w:val="mn-MN"/>
        </w:rPr>
      </w:pPr>
    </w:p>
    <w:p w14:paraId="6D7C3654" w14:textId="77777777" w:rsidR="00940CC8" w:rsidRDefault="00940CC8" w:rsidP="006F1E3B">
      <w:pPr>
        <w:spacing w:line="276" w:lineRule="auto"/>
      </w:pPr>
    </w:p>
    <w:sectPr w:rsidR="0094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3B"/>
    <w:rsid w:val="006F1E3B"/>
    <w:rsid w:val="00940CC8"/>
    <w:rsid w:val="009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2B88"/>
  <w15:chartTrackingRefBased/>
  <w15:docId w15:val="{78FE3432-4CD9-419D-AA7F-E2BD9CA2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2024-02-23T07:22:00Z</dcterms:created>
  <dcterms:modified xsi:type="dcterms:W3CDTF">2024-02-23T07:29:00Z</dcterms:modified>
</cp:coreProperties>
</file>